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07" w:rsidRPr="00965CC7" w:rsidRDefault="00512207" w:rsidP="00512207">
      <w:pPr>
        <w:rPr>
          <w:rFonts w:ascii="Arial Narrow" w:hAnsi="Arial Narrow" w:cs="Arial"/>
          <w:b/>
          <w:sz w:val="16"/>
          <w:szCs w:val="16"/>
        </w:rPr>
      </w:pPr>
    </w:p>
    <w:p w:rsidR="00C408B9" w:rsidRPr="00965CC7" w:rsidRDefault="001D0802" w:rsidP="00A76891">
      <w:pPr>
        <w:jc w:val="center"/>
        <w:rPr>
          <w:rFonts w:ascii="Arial Narrow" w:hAnsi="Arial Narrow" w:cs="Arial"/>
          <w:b/>
          <w:sz w:val="28"/>
          <w:szCs w:val="28"/>
        </w:rPr>
      </w:pPr>
      <w:r w:rsidRPr="00965CC7">
        <w:rPr>
          <w:rFonts w:ascii="Arial Narrow" w:hAnsi="Arial Narrow" w:cs="Arial"/>
          <w:b/>
          <w:sz w:val="28"/>
          <w:szCs w:val="28"/>
        </w:rPr>
        <w:t xml:space="preserve">Classroom </w:t>
      </w:r>
      <w:r w:rsidR="00866925" w:rsidRPr="00965CC7">
        <w:rPr>
          <w:rFonts w:ascii="Arial Narrow" w:hAnsi="Arial Narrow" w:cs="Arial"/>
          <w:b/>
          <w:sz w:val="28"/>
          <w:szCs w:val="28"/>
        </w:rPr>
        <w:t>Emergency</w:t>
      </w:r>
      <w:r w:rsidR="00A70333" w:rsidRPr="00965CC7">
        <w:rPr>
          <w:rFonts w:ascii="Arial Narrow" w:hAnsi="Arial Narrow" w:cs="Arial"/>
          <w:b/>
          <w:sz w:val="28"/>
          <w:szCs w:val="28"/>
        </w:rPr>
        <w:t xml:space="preserve"> Preparedness and Response </w:t>
      </w:r>
      <w:r w:rsidR="00A76891" w:rsidRPr="00965CC7">
        <w:rPr>
          <w:rFonts w:ascii="Arial Narrow" w:hAnsi="Arial Narrow" w:cs="Arial"/>
          <w:b/>
          <w:sz w:val="28"/>
          <w:szCs w:val="28"/>
        </w:rPr>
        <w:t>Information</w:t>
      </w:r>
    </w:p>
    <w:p w:rsidR="00D92944" w:rsidRDefault="00D92944" w:rsidP="003C31BD">
      <w:pPr>
        <w:rPr>
          <w:rFonts w:ascii="Arial Narrow" w:hAnsi="Arial Narrow" w:cs="Arial"/>
          <w:b/>
        </w:rPr>
      </w:pPr>
    </w:p>
    <w:p w:rsidR="00B07B25" w:rsidRDefault="00B07B25" w:rsidP="003C31BD">
      <w:pPr>
        <w:rPr>
          <w:rFonts w:ascii="Arial Narrow" w:hAnsi="Arial Narrow" w:cs="Arial"/>
          <w:b/>
        </w:rPr>
      </w:pPr>
    </w:p>
    <w:p w:rsidR="003C31BD" w:rsidRPr="00A65E47" w:rsidRDefault="00A70333" w:rsidP="003C31BD">
      <w:pPr>
        <w:rPr>
          <w:rFonts w:ascii="Arial Narrow" w:hAnsi="Arial Narrow" w:cs="Arial"/>
          <w:b/>
        </w:rPr>
      </w:pPr>
      <w:r w:rsidRPr="00A65E47">
        <w:rPr>
          <w:rFonts w:ascii="Arial Narrow" w:hAnsi="Arial Narrow" w:cs="Arial"/>
          <w:b/>
        </w:rPr>
        <w:t xml:space="preserve">To Report an </w:t>
      </w:r>
      <w:r w:rsidR="00866925" w:rsidRPr="00A65E47">
        <w:rPr>
          <w:rFonts w:ascii="Arial Narrow" w:hAnsi="Arial Narrow" w:cs="Arial"/>
          <w:b/>
        </w:rPr>
        <w:t>Emergency</w:t>
      </w:r>
      <w:r w:rsidR="003C31BD" w:rsidRPr="00A65E47">
        <w:rPr>
          <w:rFonts w:ascii="Arial Narrow" w:hAnsi="Arial Narrow" w:cs="Arial"/>
          <w:b/>
        </w:rPr>
        <w:t xml:space="preserve"> or Suspicious Activity</w:t>
      </w:r>
    </w:p>
    <w:p w:rsidR="00146892" w:rsidRPr="00D92944" w:rsidRDefault="00A70333" w:rsidP="00146892">
      <w:pPr>
        <w:widowControl w:val="0"/>
        <w:spacing w:after="60"/>
        <w:rPr>
          <w:rFonts w:ascii="Arial Narrow" w:hAnsi="Arial Narrow"/>
          <w:sz w:val="22"/>
          <w:szCs w:val="22"/>
          <w:lang/>
        </w:rPr>
      </w:pPr>
      <w:r w:rsidRPr="00D92944">
        <w:rPr>
          <w:rFonts w:ascii="Arial Narrow" w:hAnsi="Arial Narrow" w:cs="Arial"/>
          <w:sz w:val="22"/>
          <w:szCs w:val="22"/>
        </w:rPr>
        <w:t xml:space="preserve">Call the University </w:t>
      </w:r>
      <w:r w:rsidRPr="00965CC7">
        <w:rPr>
          <w:rFonts w:ascii="Arial Narrow" w:hAnsi="Arial Narrow" w:cs="Arial"/>
          <w:sz w:val="22"/>
          <w:szCs w:val="22"/>
        </w:rPr>
        <w:t>Police D</w:t>
      </w:r>
      <w:r w:rsidRPr="00D92944">
        <w:rPr>
          <w:rFonts w:ascii="Arial Narrow" w:hAnsi="Arial Narrow" w:cs="Arial"/>
          <w:sz w:val="22"/>
          <w:szCs w:val="22"/>
        </w:rPr>
        <w:t xml:space="preserve">epartment at </w:t>
      </w:r>
      <w:r w:rsidR="00A9582C">
        <w:rPr>
          <w:rFonts w:ascii="Arial Narrow" w:hAnsi="Arial Narrow" w:cs="Arial"/>
          <w:b/>
          <w:sz w:val="22"/>
          <w:szCs w:val="22"/>
        </w:rPr>
        <w:t>828-262-8000</w:t>
      </w:r>
      <w:r w:rsidR="00A9582C">
        <w:rPr>
          <w:rFonts w:ascii="Arial Narrow" w:hAnsi="Arial Narrow" w:cs="Arial"/>
          <w:sz w:val="22"/>
          <w:szCs w:val="22"/>
        </w:rPr>
        <w:t xml:space="preserve"> (emergency</w:t>
      </w:r>
      <w:r w:rsidRPr="00D92944">
        <w:rPr>
          <w:rFonts w:ascii="Arial Narrow" w:hAnsi="Arial Narrow" w:cs="Arial"/>
          <w:sz w:val="22"/>
          <w:szCs w:val="22"/>
        </w:rPr>
        <w:t xml:space="preserve">) or </w:t>
      </w:r>
      <w:r w:rsidR="00A9582C">
        <w:rPr>
          <w:rFonts w:ascii="Arial Narrow" w:hAnsi="Arial Narrow" w:cs="Arial"/>
          <w:b/>
          <w:sz w:val="22"/>
          <w:szCs w:val="22"/>
        </w:rPr>
        <w:t>828-262-2150</w:t>
      </w:r>
      <w:r w:rsidRPr="00D92944">
        <w:rPr>
          <w:rFonts w:ascii="Arial Narrow" w:hAnsi="Arial Narrow" w:cs="Arial"/>
          <w:sz w:val="22"/>
          <w:szCs w:val="22"/>
        </w:rPr>
        <w:t xml:space="preserve"> (</w:t>
      </w:r>
      <w:r w:rsidR="00A9582C">
        <w:rPr>
          <w:rFonts w:ascii="Arial Narrow" w:hAnsi="Arial Narrow" w:cs="Arial"/>
          <w:sz w:val="22"/>
          <w:szCs w:val="22"/>
        </w:rPr>
        <w:t>non-emergency</w:t>
      </w:r>
      <w:r w:rsidRPr="00D92944">
        <w:rPr>
          <w:rFonts w:ascii="Arial Narrow" w:hAnsi="Arial Narrow" w:cs="Arial"/>
          <w:sz w:val="22"/>
          <w:szCs w:val="22"/>
        </w:rPr>
        <w:t>).</w:t>
      </w:r>
      <w:r w:rsidR="00A9582C">
        <w:rPr>
          <w:rFonts w:ascii="Arial Narrow" w:hAnsi="Arial Narrow" w:cs="Arial"/>
          <w:sz w:val="22"/>
          <w:szCs w:val="22"/>
        </w:rPr>
        <w:t xml:space="preserve">  If you are calling from a campus telephone dial 8000 (emergency) or 2150 (non-emergency). </w:t>
      </w:r>
    </w:p>
    <w:p w:rsidR="00146892" w:rsidRPr="00D92944" w:rsidRDefault="00146892" w:rsidP="007A54FE">
      <w:pPr>
        <w:rPr>
          <w:rFonts w:ascii="Arial Narrow" w:hAnsi="Arial Narrow"/>
          <w:sz w:val="22"/>
          <w:szCs w:val="22"/>
          <w:lang/>
        </w:rPr>
      </w:pPr>
    </w:p>
    <w:p w:rsidR="00A9582C" w:rsidRDefault="00A9582C" w:rsidP="007A54FE">
      <w:pPr>
        <w:rPr>
          <w:rFonts w:ascii="Arial Narrow" w:hAnsi="Arial Narrow" w:cs="Arial"/>
          <w:b/>
        </w:rPr>
      </w:pPr>
      <w:r>
        <w:rPr>
          <w:rFonts w:ascii="Arial Narrow" w:hAnsi="Arial Narrow" w:cs="Arial"/>
          <w:b/>
        </w:rPr>
        <w:t>Emergency in the Classroom</w:t>
      </w:r>
    </w:p>
    <w:p w:rsidR="00A9582C" w:rsidRDefault="00A9582C" w:rsidP="007A54FE">
      <w:pPr>
        <w:rPr>
          <w:rFonts w:ascii="Arial Narrow" w:hAnsi="Arial Narrow" w:cs="Arial"/>
        </w:rPr>
      </w:pPr>
      <w:r>
        <w:rPr>
          <w:rFonts w:ascii="Arial Narrow" w:hAnsi="Arial Narrow" w:cs="Arial"/>
        </w:rPr>
        <w:t xml:space="preserve">If an emergency situation exists (medical emergency, fire, criminal behavior, etc.), let the professor know immediately if it is safe to do so. If the professor is not available, contact University Police at the numbers above. </w:t>
      </w:r>
    </w:p>
    <w:p w:rsidR="00A9582C" w:rsidRPr="00A9582C" w:rsidRDefault="00A9582C" w:rsidP="007A54FE">
      <w:pPr>
        <w:rPr>
          <w:rFonts w:ascii="Arial Narrow" w:hAnsi="Arial Narrow" w:cs="Arial"/>
        </w:rPr>
      </w:pPr>
    </w:p>
    <w:p w:rsidR="007A54FE" w:rsidRPr="00A65E47" w:rsidRDefault="00A9582C" w:rsidP="007A54FE">
      <w:pPr>
        <w:rPr>
          <w:rFonts w:ascii="Arial Narrow" w:hAnsi="Arial Narrow" w:cs="Arial"/>
          <w:b/>
        </w:rPr>
      </w:pPr>
      <w:r>
        <w:rPr>
          <w:rFonts w:ascii="Arial Narrow" w:hAnsi="Arial Narrow" w:cs="Arial"/>
          <w:b/>
        </w:rPr>
        <w:t>University Emergency Messaging (AppState-ALERT)</w:t>
      </w:r>
    </w:p>
    <w:p w:rsidR="00A9582C" w:rsidRPr="00A9582C" w:rsidRDefault="00A9582C" w:rsidP="00512207">
      <w:pPr>
        <w:rPr>
          <w:rFonts w:ascii="Arial Narrow" w:hAnsi="Arial Narrow"/>
          <w:sz w:val="22"/>
          <w:szCs w:val="22"/>
        </w:rPr>
      </w:pPr>
      <w:r>
        <w:rPr>
          <w:rFonts w:ascii="Arial Narrow" w:hAnsi="Arial Narrow"/>
          <w:sz w:val="22"/>
          <w:szCs w:val="22"/>
        </w:rPr>
        <w:t xml:space="preserve">Please sign-up for emergency voice and text alerts on your cell phone. During an emergency, the University will send emergency alerts to all telephone numbers registered in the system. Visit </w:t>
      </w:r>
      <w:hyperlink r:id="rId7" w:history="1">
        <w:r w:rsidRPr="00E636AE">
          <w:rPr>
            <w:rStyle w:val="Hyperlink"/>
            <w:rFonts w:ascii="Arial Narrow" w:hAnsi="Arial Narrow"/>
            <w:sz w:val="22"/>
            <w:szCs w:val="22"/>
          </w:rPr>
          <w:t>http://emergency.appstate.edu</w:t>
        </w:r>
      </w:hyperlink>
      <w:r>
        <w:rPr>
          <w:rFonts w:ascii="Arial Narrow" w:hAnsi="Arial Narrow"/>
          <w:sz w:val="22"/>
          <w:szCs w:val="22"/>
        </w:rPr>
        <w:t xml:space="preserve"> to register for the alerts</w:t>
      </w:r>
      <w:r w:rsidR="00B123AD">
        <w:rPr>
          <w:rFonts w:ascii="Arial Narrow" w:hAnsi="Arial Narrow"/>
          <w:sz w:val="22"/>
          <w:szCs w:val="22"/>
        </w:rPr>
        <w:t xml:space="preserve">. The University will also send a campus e-mail and may activate the outdoor warning siren system. Check </w:t>
      </w:r>
      <w:hyperlink r:id="rId8" w:history="1">
        <w:r w:rsidR="00B123AD" w:rsidRPr="00E636AE">
          <w:rPr>
            <w:rStyle w:val="Hyperlink"/>
            <w:rFonts w:ascii="Arial Narrow" w:hAnsi="Arial Narrow"/>
            <w:sz w:val="22"/>
            <w:szCs w:val="22"/>
          </w:rPr>
          <w:t>www.appstatealert.com</w:t>
        </w:r>
      </w:hyperlink>
      <w:r w:rsidR="00B123AD">
        <w:rPr>
          <w:rFonts w:ascii="Arial Narrow" w:hAnsi="Arial Narrow"/>
          <w:sz w:val="22"/>
          <w:szCs w:val="22"/>
        </w:rPr>
        <w:t xml:space="preserve"> for updated emergency messages.</w:t>
      </w:r>
    </w:p>
    <w:p w:rsidR="00A9582C" w:rsidRDefault="00A9582C" w:rsidP="00512207">
      <w:pPr>
        <w:rPr>
          <w:rFonts w:ascii="Arial Narrow" w:hAnsi="Arial Narrow"/>
          <w:b/>
          <w:bCs/>
        </w:rPr>
      </w:pPr>
    </w:p>
    <w:p w:rsidR="000C0FCC" w:rsidRPr="00512207" w:rsidRDefault="00A70333" w:rsidP="00512207">
      <w:pPr>
        <w:rPr>
          <w:rFonts w:ascii="Arial Narrow" w:hAnsi="Arial Narrow"/>
          <w:b/>
          <w:bCs/>
        </w:rPr>
      </w:pPr>
      <w:r w:rsidRPr="00512207">
        <w:rPr>
          <w:rFonts w:ascii="Arial Narrow" w:hAnsi="Arial Narrow"/>
          <w:b/>
          <w:bCs/>
        </w:rPr>
        <w:t>Evacuation</w:t>
      </w:r>
    </w:p>
    <w:p w:rsidR="00B67D11" w:rsidRDefault="00B67D11" w:rsidP="00B67D11">
      <w:pPr>
        <w:spacing w:after="120"/>
        <w:rPr>
          <w:rFonts w:ascii="Arial Narrow" w:hAnsi="Arial Narrow"/>
          <w:sz w:val="22"/>
          <w:szCs w:val="22"/>
        </w:rPr>
      </w:pPr>
      <w:r>
        <w:rPr>
          <w:rFonts w:ascii="Arial Narrow" w:hAnsi="Arial Narrow"/>
          <w:sz w:val="22"/>
          <w:szCs w:val="22"/>
        </w:rPr>
        <w:t xml:space="preserve">We </w:t>
      </w:r>
      <w:r w:rsidR="00F0655C" w:rsidRPr="00B07B25">
        <w:rPr>
          <w:rFonts w:ascii="Arial Narrow" w:hAnsi="Arial Narrow"/>
          <w:sz w:val="22"/>
          <w:szCs w:val="22"/>
        </w:rPr>
        <w:t xml:space="preserve">will </w:t>
      </w:r>
      <w:r w:rsidR="00F0655C" w:rsidRPr="00B07B25">
        <w:rPr>
          <w:rFonts w:ascii="Arial Narrow" w:hAnsi="Arial Narrow"/>
          <w:sz w:val="22"/>
          <w:szCs w:val="22"/>
          <w:u w:val="single"/>
        </w:rPr>
        <w:t>always</w:t>
      </w:r>
      <w:r w:rsidR="00F0655C" w:rsidRPr="00B07B25">
        <w:rPr>
          <w:rFonts w:ascii="Arial Narrow" w:hAnsi="Arial Narrow"/>
          <w:sz w:val="22"/>
          <w:szCs w:val="22"/>
        </w:rPr>
        <w:t xml:space="preserve"> evacuate if the fire alarm sounds</w:t>
      </w:r>
      <w:r>
        <w:rPr>
          <w:rFonts w:ascii="Arial Narrow" w:hAnsi="Arial Narrow"/>
          <w:sz w:val="22"/>
          <w:szCs w:val="22"/>
        </w:rPr>
        <w:t xml:space="preserve"> or if the building we are in becomes unsafe</w:t>
      </w:r>
      <w:r w:rsidR="00A9582C" w:rsidRPr="00B07B25">
        <w:rPr>
          <w:rFonts w:ascii="Arial Narrow" w:hAnsi="Arial Narrow"/>
          <w:sz w:val="22"/>
          <w:szCs w:val="22"/>
        </w:rPr>
        <w:t xml:space="preserve">. </w:t>
      </w:r>
      <w:r w:rsidR="00E310F1" w:rsidRPr="00B07B25">
        <w:rPr>
          <w:rFonts w:ascii="Arial Narrow" w:hAnsi="Arial Narrow"/>
          <w:sz w:val="22"/>
          <w:szCs w:val="22"/>
        </w:rPr>
        <w:t xml:space="preserve">In the event of an evacuation, please </w:t>
      </w:r>
      <w:r w:rsidRPr="00B07B25">
        <w:rPr>
          <w:rFonts w:ascii="Arial Narrow" w:hAnsi="Arial Narrow"/>
          <w:sz w:val="22"/>
          <w:szCs w:val="22"/>
        </w:rPr>
        <w:t xml:space="preserve">quickly </w:t>
      </w:r>
      <w:r w:rsidR="00E310F1" w:rsidRPr="00B07B25">
        <w:rPr>
          <w:rFonts w:ascii="Arial Narrow" w:hAnsi="Arial Narrow"/>
          <w:sz w:val="22"/>
          <w:szCs w:val="22"/>
        </w:rPr>
        <w:t>gather your personal belongings (purse, keys,</w:t>
      </w:r>
      <w:r w:rsidR="00DD2423" w:rsidRPr="00B07B25">
        <w:rPr>
          <w:rFonts w:ascii="Arial Narrow" w:hAnsi="Arial Narrow"/>
          <w:sz w:val="22"/>
          <w:szCs w:val="22"/>
        </w:rPr>
        <w:t xml:space="preserve"> cell phone, </w:t>
      </w:r>
      <w:r w:rsidR="00A9582C">
        <w:rPr>
          <w:rFonts w:ascii="Arial Narrow" w:hAnsi="Arial Narrow"/>
          <w:sz w:val="22"/>
          <w:szCs w:val="22"/>
        </w:rPr>
        <w:t>AppCard</w:t>
      </w:r>
      <w:r w:rsidR="00E310F1" w:rsidRPr="00B07B25">
        <w:rPr>
          <w:rFonts w:ascii="Arial Narrow" w:hAnsi="Arial Narrow"/>
          <w:sz w:val="22"/>
          <w:szCs w:val="22"/>
        </w:rPr>
        <w:t>, etc.) and proceed to the nearest exit</w:t>
      </w:r>
      <w:r w:rsidR="00A9582C" w:rsidRPr="00B07B25">
        <w:rPr>
          <w:rFonts w:ascii="Arial Narrow" w:hAnsi="Arial Narrow"/>
          <w:sz w:val="22"/>
          <w:szCs w:val="22"/>
        </w:rPr>
        <w:t xml:space="preserve">. </w:t>
      </w:r>
      <w:r w:rsidR="00D92944" w:rsidRPr="00B07B25">
        <w:rPr>
          <w:rFonts w:ascii="Arial Narrow" w:hAnsi="Arial Narrow"/>
          <w:sz w:val="22"/>
          <w:szCs w:val="22"/>
        </w:rPr>
        <w:t xml:space="preserve">Do not use the elevator.  </w:t>
      </w:r>
    </w:p>
    <w:p w:rsidR="000C0FCC" w:rsidRPr="00B07B25" w:rsidRDefault="00D92944" w:rsidP="00B67D11">
      <w:pPr>
        <w:spacing w:after="120"/>
        <w:rPr>
          <w:rFonts w:ascii="Arial Narrow" w:hAnsi="Arial Narrow"/>
          <w:sz w:val="22"/>
          <w:szCs w:val="22"/>
        </w:rPr>
      </w:pPr>
      <w:r w:rsidRPr="00B07B25">
        <w:rPr>
          <w:rFonts w:ascii="Arial Narrow" w:hAnsi="Arial Narrow"/>
          <w:sz w:val="22"/>
          <w:szCs w:val="22"/>
        </w:rPr>
        <w:t xml:space="preserve">Two ways out of the building are </w:t>
      </w:r>
      <w:r w:rsidR="00B67D11">
        <w:rPr>
          <w:rFonts w:ascii="Arial Narrow" w:hAnsi="Arial Narrow"/>
          <w:sz w:val="22"/>
          <w:szCs w:val="22"/>
        </w:rPr>
        <w:t xml:space="preserve"> </w:t>
      </w:r>
      <w:r w:rsidRPr="00B07B25">
        <w:rPr>
          <w:rFonts w:ascii="Arial Narrow" w:hAnsi="Arial Narrow"/>
          <w:sz w:val="22"/>
          <w:szCs w:val="22"/>
        </w:rPr>
        <w:t>_____________________________</w:t>
      </w:r>
      <w:r w:rsidR="00B07B25" w:rsidRPr="00B07B25">
        <w:rPr>
          <w:rFonts w:ascii="Arial Narrow" w:hAnsi="Arial Narrow"/>
          <w:sz w:val="22"/>
          <w:szCs w:val="22"/>
        </w:rPr>
        <w:t>___</w:t>
      </w:r>
      <w:r w:rsidR="00B67D11">
        <w:rPr>
          <w:rFonts w:ascii="Arial Narrow" w:hAnsi="Arial Narrow"/>
          <w:sz w:val="22"/>
          <w:szCs w:val="22"/>
        </w:rPr>
        <w:t>____</w:t>
      </w:r>
      <w:r w:rsidR="00B07B25">
        <w:rPr>
          <w:rFonts w:ascii="Arial Narrow" w:hAnsi="Arial Narrow"/>
          <w:sz w:val="22"/>
          <w:szCs w:val="22"/>
        </w:rPr>
        <w:t xml:space="preserve"> </w:t>
      </w:r>
      <w:r w:rsidRPr="00B07B25">
        <w:rPr>
          <w:rFonts w:ascii="Arial Narrow" w:hAnsi="Arial Narrow"/>
          <w:sz w:val="22"/>
          <w:szCs w:val="22"/>
        </w:rPr>
        <w:t>and</w:t>
      </w:r>
      <w:r w:rsidR="00B67D11">
        <w:rPr>
          <w:rFonts w:ascii="Arial Narrow" w:hAnsi="Arial Narrow"/>
          <w:sz w:val="22"/>
          <w:szCs w:val="22"/>
        </w:rPr>
        <w:t xml:space="preserve"> </w:t>
      </w:r>
      <w:r w:rsidRPr="00B07B25">
        <w:rPr>
          <w:rFonts w:ascii="Arial Narrow" w:hAnsi="Arial Narrow"/>
          <w:sz w:val="22"/>
          <w:szCs w:val="22"/>
        </w:rPr>
        <w:t>____________________________</w:t>
      </w:r>
      <w:r w:rsidR="00B67D11">
        <w:rPr>
          <w:rFonts w:ascii="Arial Narrow" w:hAnsi="Arial Narrow"/>
          <w:sz w:val="22"/>
          <w:szCs w:val="22"/>
        </w:rPr>
        <w:t>____________</w:t>
      </w:r>
      <w:r w:rsidRPr="00B07B25">
        <w:rPr>
          <w:rFonts w:ascii="Arial Narrow" w:hAnsi="Arial Narrow"/>
          <w:sz w:val="22"/>
          <w:szCs w:val="22"/>
        </w:rPr>
        <w:t xml:space="preserve">. </w:t>
      </w:r>
    </w:p>
    <w:p w:rsidR="00B07B25" w:rsidRDefault="00E310F1" w:rsidP="00B07B25">
      <w:pPr>
        <w:spacing w:before="120" w:after="120"/>
        <w:rPr>
          <w:rFonts w:ascii="Arial Narrow" w:hAnsi="Arial Narrow"/>
          <w:sz w:val="22"/>
          <w:szCs w:val="22"/>
        </w:rPr>
      </w:pPr>
      <w:r w:rsidRPr="00B07B25">
        <w:rPr>
          <w:rFonts w:ascii="Arial Narrow" w:hAnsi="Arial Narrow"/>
          <w:sz w:val="22"/>
          <w:szCs w:val="22"/>
        </w:rPr>
        <w:t>O</w:t>
      </w:r>
      <w:r w:rsidR="00512207" w:rsidRPr="00B07B25">
        <w:rPr>
          <w:rFonts w:ascii="Arial Narrow" w:hAnsi="Arial Narrow"/>
          <w:sz w:val="22"/>
          <w:szCs w:val="22"/>
        </w:rPr>
        <w:t>nce we</w:t>
      </w:r>
      <w:r w:rsidRPr="00B07B25">
        <w:rPr>
          <w:rFonts w:ascii="Arial Narrow" w:hAnsi="Arial Narrow"/>
          <w:sz w:val="22"/>
          <w:szCs w:val="22"/>
        </w:rPr>
        <w:t xml:space="preserve"> have evacuated the building, proceed to</w:t>
      </w:r>
      <w:r w:rsidR="00D92944" w:rsidRPr="00B07B25">
        <w:rPr>
          <w:rFonts w:ascii="Arial Narrow" w:hAnsi="Arial Narrow"/>
          <w:sz w:val="22"/>
          <w:szCs w:val="22"/>
        </w:rPr>
        <w:t xml:space="preserve">: </w:t>
      </w:r>
      <w:r w:rsidR="00B07B25" w:rsidRPr="00B07B25">
        <w:rPr>
          <w:rFonts w:ascii="Arial Narrow" w:hAnsi="Arial Narrow"/>
          <w:sz w:val="22"/>
          <w:szCs w:val="22"/>
        </w:rPr>
        <w:t>___________________________________</w:t>
      </w:r>
      <w:r w:rsidR="00B07B25">
        <w:rPr>
          <w:rFonts w:ascii="Arial Narrow" w:hAnsi="Arial Narrow"/>
          <w:sz w:val="22"/>
          <w:szCs w:val="22"/>
        </w:rPr>
        <w:t>____</w:t>
      </w:r>
      <w:r w:rsidR="00B07B25" w:rsidRPr="00B07B25">
        <w:rPr>
          <w:rFonts w:ascii="Arial Narrow" w:hAnsi="Arial Narrow"/>
          <w:sz w:val="22"/>
          <w:szCs w:val="22"/>
        </w:rPr>
        <w:t xml:space="preserve">.  </w:t>
      </w:r>
    </w:p>
    <w:p w:rsidR="000C0FCC" w:rsidRPr="00B07B25" w:rsidRDefault="00B67D11" w:rsidP="00B07B25">
      <w:pPr>
        <w:spacing w:before="120" w:after="120"/>
        <w:rPr>
          <w:rFonts w:ascii="Arial Narrow" w:hAnsi="Arial Narrow"/>
          <w:sz w:val="22"/>
          <w:szCs w:val="22"/>
        </w:rPr>
      </w:pPr>
      <w:r>
        <w:rPr>
          <w:rFonts w:ascii="Arial Narrow" w:hAnsi="Arial Narrow"/>
          <w:sz w:val="22"/>
          <w:szCs w:val="22"/>
        </w:rPr>
        <w:t>If the first</w:t>
      </w:r>
      <w:r w:rsidR="00E310F1" w:rsidRPr="00B07B25">
        <w:rPr>
          <w:rFonts w:ascii="Arial Narrow" w:hAnsi="Arial Narrow"/>
          <w:sz w:val="22"/>
          <w:szCs w:val="22"/>
        </w:rPr>
        <w:t xml:space="preserve"> location is unavailable, we will meet at</w:t>
      </w:r>
      <w:r w:rsidR="00D92944" w:rsidRPr="00B07B25">
        <w:rPr>
          <w:rFonts w:ascii="Arial Narrow" w:hAnsi="Arial Narrow"/>
          <w:sz w:val="22"/>
          <w:szCs w:val="22"/>
        </w:rPr>
        <w:t>:</w:t>
      </w:r>
      <w:r w:rsidR="00B07B25">
        <w:rPr>
          <w:rFonts w:ascii="Arial Narrow" w:hAnsi="Arial Narrow"/>
          <w:sz w:val="22"/>
          <w:szCs w:val="22"/>
        </w:rPr>
        <w:t xml:space="preserve"> </w:t>
      </w:r>
      <w:r w:rsidR="00D92944" w:rsidRPr="00B07B25">
        <w:rPr>
          <w:rFonts w:ascii="Arial Narrow" w:hAnsi="Arial Narrow"/>
          <w:sz w:val="22"/>
          <w:szCs w:val="22"/>
        </w:rPr>
        <w:t>_____________</w:t>
      </w:r>
      <w:r w:rsidR="00B07B25" w:rsidRPr="00B07B25">
        <w:rPr>
          <w:rFonts w:ascii="Arial Narrow" w:hAnsi="Arial Narrow"/>
          <w:sz w:val="22"/>
          <w:szCs w:val="22"/>
        </w:rPr>
        <w:t>________________</w:t>
      </w:r>
      <w:r w:rsidR="00B07B25" w:rsidRPr="00B67D11">
        <w:rPr>
          <w:rFonts w:ascii="Arial Narrow" w:hAnsi="Arial Narrow"/>
          <w:sz w:val="22"/>
          <w:szCs w:val="22"/>
        </w:rPr>
        <w:t>_</w:t>
      </w:r>
      <w:r>
        <w:rPr>
          <w:rFonts w:ascii="Arial Narrow" w:hAnsi="Arial Narrow"/>
          <w:sz w:val="22"/>
          <w:szCs w:val="22"/>
        </w:rPr>
        <w:t>__________.</w:t>
      </w:r>
    </w:p>
    <w:p w:rsidR="000C0FCC" w:rsidRPr="00146892" w:rsidRDefault="000C0FCC" w:rsidP="000C0FCC">
      <w:pPr>
        <w:rPr>
          <w:rFonts w:ascii="Arial Narrow" w:hAnsi="Arial Narrow"/>
          <w:sz w:val="20"/>
          <w:szCs w:val="20"/>
        </w:rPr>
      </w:pPr>
    </w:p>
    <w:p w:rsidR="00512207" w:rsidRPr="00B07B25" w:rsidRDefault="00A9582C" w:rsidP="00512207">
      <w:pPr>
        <w:rPr>
          <w:rFonts w:ascii="Arial Narrow" w:hAnsi="Arial Narrow"/>
          <w:sz w:val="22"/>
          <w:szCs w:val="22"/>
        </w:rPr>
      </w:pPr>
      <w:r>
        <w:rPr>
          <w:rFonts w:ascii="Arial Narrow" w:hAnsi="Arial Narrow"/>
          <w:b/>
          <w:bCs/>
        </w:rPr>
        <w:t>Lockdown, shelter in-place, and seek safe shelter</w:t>
      </w:r>
    </w:p>
    <w:p w:rsidR="00512207" w:rsidRDefault="00A9582C" w:rsidP="000C0FCC">
      <w:pPr>
        <w:rPr>
          <w:rFonts w:ascii="Arial Narrow" w:hAnsi="Arial Narrow"/>
          <w:bCs/>
        </w:rPr>
      </w:pPr>
      <w:r>
        <w:rPr>
          <w:rFonts w:ascii="Arial Narrow" w:hAnsi="Arial Narrow"/>
          <w:bCs/>
        </w:rPr>
        <w:t xml:space="preserve">During a major emergency or disaster, public safety officials and the University may prescribe several protective measures. An </w:t>
      </w:r>
      <w:r w:rsidRPr="00A9582C">
        <w:rPr>
          <w:rFonts w:ascii="Arial Narrow" w:hAnsi="Arial Narrow"/>
          <w:b/>
          <w:bCs/>
        </w:rPr>
        <w:t>evacuation</w:t>
      </w:r>
      <w:r>
        <w:rPr>
          <w:rFonts w:ascii="Arial Narrow" w:hAnsi="Arial Narrow"/>
          <w:bCs/>
        </w:rPr>
        <w:t xml:space="preserve"> (see above) may involve a building evacuation in response to a fire alarm, or a campus evacuation where you are expected to leave campus. </w:t>
      </w:r>
      <w:r w:rsidR="00B123AD">
        <w:rPr>
          <w:rFonts w:ascii="Arial Narrow" w:hAnsi="Arial Narrow"/>
          <w:bCs/>
        </w:rPr>
        <w:t>Other protective measures include:</w:t>
      </w:r>
    </w:p>
    <w:p w:rsidR="00A9582C" w:rsidRDefault="00A9582C" w:rsidP="00A9582C">
      <w:pPr>
        <w:numPr>
          <w:ilvl w:val="0"/>
          <w:numId w:val="13"/>
        </w:numPr>
        <w:rPr>
          <w:rFonts w:ascii="Arial Narrow" w:hAnsi="Arial Narrow"/>
          <w:bCs/>
        </w:rPr>
      </w:pPr>
      <w:r w:rsidRPr="00A9582C">
        <w:rPr>
          <w:rFonts w:ascii="Arial Narrow" w:hAnsi="Arial Narrow"/>
          <w:b/>
          <w:bCs/>
        </w:rPr>
        <w:t>Lockdown</w:t>
      </w:r>
      <w:r w:rsidR="00B123AD">
        <w:rPr>
          <w:rFonts w:ascii="Arial Narrow" w:hAnsi="Arial Narrow"/>
          <w:b/>
          <w:bCs/>
        </w:rPr>
        <w:t>-</w:t>
      </w:r>
      <w:r>
        <w:rPr>
          <w:rFonts w:ascii="Arial Narrow" w:hAnsi="Arial Narrow"/>
          <w:bCs/>
        </w:rPr>
        <w:t xml:space="preserve"> During a lockdown, we will lock the classroom door (if the lock is capable of locking from the inside), close the blinds, and turn the lights off. Cell phones should be on vibrate. We will remain in the lockdown mode until public safety officials notify us otherwise. Lockdowns are necessary during an active shooter or violent criminal behavior incident. Contact the University Police Department for active shooter training. </w:t>
      </w:r>
    </w:p>
    <w:p w:rsidR="00A9582C" w:rsidRDefault="00A9582C" w:rsidP="00A9582C">
      <w:pPr>
        <w:numPr>
          <w:ilvl w:val="0"/>
          <w:numId w:val="13"/>
        </w:numPr>
        <w:rPr>
          <w:rFonts w:ascii="Arial Narrow" w:hAnsi="Arial Narrow"/>
          <w:bCs/>
        </w:rPr>
      </w:pPr>
      <w:r>
        <w:rPr>
          <w:rFonts w:ascii="Arial Narrow" w:hAnsi="Arial Narrow"/>
          <w:b/>
          <w:bCs/>
        </w:rPr>
        <w:t>Shelter In-</w:t>
      </w:r>
      <w:r w:rsidRPr="00A9582C">
        <w:rPr>
          <w:rFonts w:ascii="Arial Narrow" w:hAnsi="Arial Narrow"/>
          <w:b/>
          <w:bCs/>
        </w:rPr>
        <w:t>Place</w:t>
      </w:r>
      <w:r w:rsidR="00B123AD">
        <w:rPr>
          <w:rFonts w:ascii="Arial Narrow" w:hAnsi="Arial Narrow"/>
          <w:b/>
          <w:bCs/>
        </w:rPr>
        <w:t>-</w:t>
      </w:r>
      <w:r>
        <w:rPr>
          <w:rFonts w:ascii="Arial Narrow" w:hAnsi="Arial Narrow"/>
          <w:bCs/>
        </w:rPr>
        <w:t xml:space="preserve"> Sheltering in-place requires that we all stay within the building and close all windows. Hazardous materials incidents may require us to shelter in-place.</w:t>
      </w:r>
    </w:p>
    <w:p w:rsidR="00A9582C" w:rsidRPr="00A9582C" w:rsidRDefault="00A9582C" w:rsidP="00A9582C">
      <w:pPr>
        <w:numPr>
          <w:ilvl w:val="0"/>
          <w:numId w:val="13"/>
        </w:numPr>
        <w:rPr>
          <w:rFonts w:ascii="Arial Narrow" w:hAnsi="Arial Narrow"/>
          <w:bCs/>
        </w:rPr>
      </w:pPr>
      <w:r>
        <w:rPr>
          <w:rFonts w:ascii="Arial Narrow" w:hAnsi="Arial Narrow"/>
          <w:b/>
          <w:bCs/>
        </w:rPr>
        <w:t>Seek Safe Shelter</w:t>
      </w:r>
      <w:r w:rsidR="00B123AD">
        <w:rPr>
          <w:rFonts w:ascii="Arial Narrow" w:hAnsi="Arial Narrow"/>
          <w:b/>
          <w:bCs/>
        </w:rPr>
        <w:t>-</w:t>
      </w:r>
      <w:r>
        <w:rPr>
          <w:rFonts w:ascii="Arial Narrow" w:hAnsi="Arial Narrow"/>
          <w:bCs/>
        </w:rPr>
        <w:t xml:space="preserve"> Seek safe shelter is general terminology that asks all faculty, staff, and students to find a “safe” area, such as the interior of a building, behind a tree or car, etc. If the University announces a seek safe shelter we will remain in the classroom unless the threat is in our room.</w:t>
      </w:r>
    </w:p>
    <w:p w:rsidR="00A9582C" w:rsidRPr="00146892" w:rsidRDefault="00A9582C" w:rsidP="000C0FCC">
      <w:pPr>
        <w:rPr>
          <w:rFonts w:ascii="Arial Narrow" w:hAnsi="Arial Narrow"/>
          <w:b/>
          <w:bCs/>
          <w:sz w:val="20"/>
          <w:szCs w:val="20"/>
        </w:rPr>
      </w:pPr>
    </w:p>
    <w:p w:rsidR="00512207" w:rsidRPr="00512207" w:rsidRDefault="00B123AD" w:rsidP="000C0FCC">
      <w:pPr>
        <w:rPr>
          <w:rFonts w:ascii="Arial Narrow" w:hAnsi="Arial Narrow"/>
          <w:b/>
          <w:bCs/>
        </w:rPr>
      </w:pPr>
      <w:r>
        <w:rPr>
          <w:rFonts w:ascii="Arial Narrow" w:hAnsi="Arial Narrow"/>
          <w:b/>
          <w:bCs/>
        </w:rPr>
        <w:t xml:space="preserve">Plan Ahead – Personal Preparedness </w:t>
      </w:r>
    </w:p>
    <w:p w:rsidR="00A70333" w:rsidRPr="00B07B25" w:rsidRDefault="00B123AD" w:rsidP="00422706">
      <w:pPr>
        <w:rPr>
          <w:rFonts w:ascii="Arial Narrow" w:hAnsi="Arial Narrow"/>
          <w:sz w:val="22"/>
          <w:szCs w:val="22"/>
        </w:rPr>
      </w:pPr>
      <w:r>
        <w:rPr>
          <w:rFonts w:ascii="Arial Narrow" w:hAnsi="Arial Narrow"/>
          <w:sz w:val="22"/>
          <w:szCs w:val="22"/>
        </w:rPr>
        <w:t xml:space="preserve">The University has a comprehensive emergency preparedness resource available at </w:t>
      </w:r>
      <w:hyperlink r:id="rId9" w:history="1">
        <w:r w:rsidRPr="00E636AE">
          <w:rPr>
            <w:rStyle w:val="Hyperlink"/>
            <w:rFonts w:ascii="Arial Narrow" w:hAnsi="Arial Narrow"/>
            <w:sz w:val="22"/>
            <w:szCs w:val="22"/>
          </w:rPr>
          <w:t>http://emergency.appstate.edu</w:t>
        </w:r>
      </w:hyperlink>
      <w:r>
        <w:rPr>
          <w:rFonts w:ascii="Arial Narrow" w:hAnsi="Arial Narrow"/>
          <w:sz w:val="22"/>
          <w:szCs w:val="22"/>
        </w:rPr>
        <w:t xml:space="preserve">. Please take the time at the beginning of each semester to become familiar with emergency preparedness procedures. Although Appalachian is a safe campus, we cannot remove all risk and consequently, </w:t>
      </w:r>
      <w:r w:rsidRPr="00B123AD">
        <w:rPr>
          <w:rFonts w:ascii="Arial Narrow" w:hAnsi="Arial Narrow"/>
          <w:sz w:val="22"/>
          <w:szCs w:val="22"/>
          <w:u w:val="single"/>
        </w:rPr>
        <w:t>we must all prepare for emergencies</w:t>
      </w:r>
      <w:r>
        <w:rPr>
          <w:rFonts w:ascii="Arial Narrow" w:hAnsi="Arial Narrow"/>
          <w:sz w:val="22"/>
          <w:szCs w:val="22"/>
        </w:rPr>
        <w:t>.</w:t>
      </w:r>
    </w:p>
    <w:sectPr w:rsidR="00A70333" w:rsidRPr="00B07B25" w:rsidSect="00B07B2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17" w:rsidRDefault="00E20A17">
      <w:r>
        <w:separator/>
      </w:r>
    </w:p>
  </w:endnote>
  <w:endnote w:type="continuationSeparator" w:id="0">
    <w:p w:rsidR="00E20A17" w:rsidRDefault="00E20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58" w:rsidRPr="00E8595F" w:rsidRDefault="00B123AD" w:rsidP="00E8595F">
    <w:pPr>
      <w:pStyle w:val="Footer"/>
      <w:jc w:val="center"/>
      <w:rPr>
        <w:rFonts w:ascii="Arial Narrow" w:hAnsi="Arial Narrow"/>
        <w:i/>
        <w:iCs/>
        <w:sz w:val="15"/>
        <w:szCs w:val="15"/>
      </w:rPr>
    </w:pPr>
    <w:r>
      <w:rPr>
        <w:rFonts w:ascii="Arial Narrow" w:hAnsi="Arial Narrow"/>
        <w:i/>
        <w:iCs/>
        <w:sz w:val="15"/>
        <w:szCs w:val="15"/>
      </w:rPr>
      <w:t>Appalachian State University – Office of Emergency Plans and Operations</w:t>
    </w:r>
  </w:p>
  <w:p w:rsidR="00C22A58" w:rsidRDefault="00C22A58" w:rsidP="00E8595F">
    <w:pPr>
      <w:pStyle w:val="Footer"/>
      <w:jc w:val="center"/>
      <w:rPr>
        <w:rFonts w:ascii="Arial Narrow" w:hAnsi="Arial Narrow"/>
        <w:i/>
        <w:iCs/>
        <w:sz w:val="15"/>
        <w:szCs w:val="15"/>
      </w:rPr>
    </w:pPr>
    <w:r w:rsidRPr="00E8595F">
      <w:rPr>
        <w:rFonts w:ascii="Arial Narrow" w:hAnsi="Arial Narrow"/>
        <w:i/>
        <w:iCs/>
        <w:sz w:val="15"/>
        <w:szCs w:val="15"/>
      </w:rPr>
      <w:t>This document is also available</w:t>
    </w:r>
    <w:r w:rsidR="00D92944">
      <w:rPr>
        <w:rFonts w:ascii="Arial Narrow" w:hAnsi="Arial Narrow"/>
        <w:i/>
        <w:iCs/>
        <w:sz w:val="15"/>
        <w:szCs w:val="15"/>
      </w:rPr>
      <w:t xml:space="preserve"> online at </w:t>
    </w:r>
    <w:hyperlink r:id="rId1" w:history="1">
      <w:r w:rsidR="00B123AD" w:rsidRPr="00E636AE">
        <w:rPr>
          <w:rStyle w:val="Hyperlink"/>
          <w:rFonts w:ascii="Arial Narrow" w:hAnsi="Arial Narrow"/>
          <w:i/>
          <w:iCs/>
          <w:sz w:val="15"/>
          <w:szCs w:val="15"/>
        </w:rPr>
        <w:t>http://emergency.appstate.edu</w:t>
      </w:r>
    </w:hyperlink>
    <w:r w:rsidR="00D92944">
      <w:rPr>
        <w:rFonts w:ascii="Arial Narrow" w:hAnsi="Arial Narrow"/>
        <w:i/>
        <w:iCs/>
        <w:sz w:val="15"/>
        <w:szCs w:val="15"/>
      </w:rPr>
      <w:t xml:space="preserve"> under the Faculty tab.</w:t>
    </w:r>
  </w:p>
  <w:p w:rsidR="00965CC7" w:rsidRPr="00E8595F" w:rsidRDefault="00965CC7" w:rsidP="00E8595F">
    <w:pPr>
      <w:pStyle w:val="Footer"/>
      <w:jc w:val="center"/>
      <w:rPr>
        <w:rFonts w:ascii="Arial Narrow" w:hAnsi="Arial Narrow"/>
        <w:i/>
        <w:iCs/>
        <w:sz w:val="15"/>
        <w:szCs w:val="15"/>
      </w:rPr>
    </w:pPr>
    <w:r>
      <w:rPr>
        <w:rFonts w:ascii="Arial Narrow" w:hAnsi="Arial Narrow"/>
        <w:i/>
        <w:iCs/>
        <w:sz w:val="15"/>
        <w:szCs w:val="15"/>
      </w:rPr>
      <w:t>Format for this form adapted from The George Washington University’s Office of Public Safety and Emergency Management.</w:t>
    </w:r>
  </w:p>
  <w:p w:rsidR="00C22A58" w:rsidRPr="00E8595F" w:rsidRDefault="00C22A58" w:rsidP="00E8595F">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17" w:rsidRDefault="00E20A17">
      <w:r>
        <w:separator/>
      </w:r>
    </w:p>
  </w:footnote>
  <w:footnote w:type="continuationSeparator" w:id="0">
    <w:p w:rsidR="00E20A17" w:rsidRDefault="00E20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58" w:rsidRDefault="003963DB" w:rsidP="00512207">
    <w:pPr>
      <w:pStyle w:val="Header"/>
      <w:jc w:val="center"/>
    </w:pPr>
    <w:r>
      <w:rPr>
        <w:noProof/>
      </w:rPr>
      <w:drawing>
        <wp:inline distT="0" distB="0" distL="0" distR="0">
          <wp:extent cx="2047875" cy="542925"/>
          <wp:effectExtent l="19050" t="0" r="9525" b="0"/>
          <wp:docPr id="3" name="Picture 3" descr="C:\Documents and Settings\norrissa\My Documents\MY FILES\ART &amp; MARKETING\ASUbirdlogo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orrissa\My Documents\MY FILES\ART &amp; MARKETING\ASUbirdlogo_9.jpg"/>
                  <pic:cNvPicPr>
                    <a:picLocks noChangeAspect="1" noChangeArrowheads="1"/>
                  </pic:cNvPicPr>
                </pic:nvPicPr>
                <pic:blipFill>
                  <a:blip r:embed="rId1"/>
                  <a:srcRect/>
                  <a:stretch>
                    <a:fillRect/>
                  </a:stretch>
                </pic:blipFill>
                <pic:spPr bwMode="auto">
                  <a:xfrm>
                    <a:off x="0" y="0"/>
                    <a:ext cx="2047875"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34C"/>
    <w:multiLevelType w:val="hybridMultilevel"/>
    <w:tmpl w:val="1572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1424D"/>
    <w:multiLevelType w:val="hybridMultilevel"/>
    <w:tmpl w:val="A3D6C8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15B7BAE"/>
    <w:multiLevelType w:val="multilevel"/>
    <w:tmpl w:val="D7E4051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20297E02"/>
    <w:multiLevelType w:val="hybridMultilevel"/>
    <w:tmpl w:val="DFA65D04"/>
    <w:lvl w:ilvl="0" w:tplc="927062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659C6"/>
    <w:multiLevelType w:val="multilevel"/>
    <w:tmpl w:val="DFA65D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5EF579B"/>
    <w:multiLevelType w:val="hybridMultilevel"/>
    <w:tmpl w:val="555296BE"/>
    <w:lvl w:ilvl="0" w:tplc="9A28734C">
      <w:start w:val="1"/>
      <w:numFmt w:val="bullet"/>
      <w:lvlText w:val=""/>
      <w:lvlJc w:val="left"/>
      <w:pPr>
        <w:tabs>
          <w:tab w:val="num" w:pos="720"/>
        </w:tabs>
        <w:ind w:left="720" w:hanging="360"/>
      </w:pPr>
      <w:rPr>
        <w:rFonts w:ascii="Wingdings" w:hAnsi="Wingdings" w:hint="default"/>
      </w:rPr>
    </w:lvl>
    <w:lvl w:ilvl="1" w:tplc="B8BEEC08">
      <w:start w:val="161"/>
      <w:numFmt w:val="bullet"/>
      <w:lvlText w:val=""/>
      <w:lvlJc w:val="left"/>
      <w:pPr>
        <w:tabs>
          <w:tab w:val="num" w:pos="1440"/>
        </w:tabs>
        <w:ind w:left="1440" w:hanging="360"/>
      </w:pPr>
      <w:rPr>
        <w:rFonts w:ascii="Wingdings" w:hAnsi="Wingdings" w:hint="default"/>
      </w:rPr>
    </w:lvl>
    <w:lvl w:ilvl="2" w:tplc="B136F146" w:tentative="1">
      <w:start w:val="1"/>
      <w:numFmt w:val="bullet"/>
      <w:lvlText w:val=""/>
      <w:lvlJc w:val="left"/>
      <w:pPr>
        <w:tabs>
          <w:tab w:val="num" w:pos="2160"/>
        </w:tabs>
        <w:ind w:left="2160" w:hanging="360"/>
      </w:pPr>
      <w:rPr>
        <w:rFonts w:ascii="Wingdings" w:hAnsi="Wingdings" w:hint="default"/>
      </w:rPr>
    </w:lvl>
    <w:lvl w:ilvl="3" w:tplc="C34020A4" w:tentative="1">
      <w:start w:val="1"/>
      <w:numFmt w:val="bullet"/>
      <w:lvlText w:val=""/>
      <w:lvlJc w:val="left"/>
      <w:pPr>
        <w:tabs>
          <w:tab w:val="num" w:pos="2880"/>
        </w:tabs>
        <w:ind w:left="2880" w:hanging="360"/>
      </w:pPr>
      <w:rPr>
        <w:rFonts w:ascii="Wingdings" w:hAnsi="Wingdings" w:hint="default"/>
      </w:rPr>
    </w:lvl>
    <w:lvl w:ilvl="4" w:tplc="83A020F6" w:tentative="1">
      <w:start w:val="1"/>
      <w:numFmt w:val="bullet"/>
      <w:lvlText w:val=""/>
      <w:lvlJc w:val="left"/>
      <w:pPr>
        <w:tabs>
          <w:tab w:val="num" w:pos="3600"/>
        </w:tabs>
        <w:ind w:left="3600" w:hanging="360"/>
      </w:pPr>
      <w:rPr>
        <w:rFonts w:ascii="Wingdings" w:hAnsi="Wingdings" w:hint="default"/>
      </w:rPr>
    </w:lvl>
    <w:lvl w:ilvl="5" w:tplc="C1F2F748" w:tentative="1">
      <w:start w:val="1"/>
      <w:numFmt w:val="bullet"/>
      <w:lvlText w:val=""/>
      <w:lvlJc w:val="left"/>
      <w:pPr>
        <w:tabs>
          <w:tab w:val="num" w:pos="4320"/>
        </w:tabs>
        <w:ind w:left="4320" w:hanging="360"/>
      </w:pPr>
      <w:rPr>
        <w:rFonts w:ascii="Wingdings" w:hAnsi="Wingdings" w:hint="default"/>
      </w:rPr>
    </w:lvl>
    <w:lvl w:ilvl="6" w:tplc="3264938E" w:tentative="1">
      <w:start w:val="1"/>
      <w:numFmt w:val="bullet"/>
      <w:lvlText w:val=""/>
      <w:lvlJc w:val="left"/>
      <w:pPr>
        <w:tabs>
          <w:tab w:val="num" w:pos="5040"/>
        </w:tabs>
        <w:ind w:left="5040" w:hanging="360"/>
      </w:pPr>
      <w:rPr>
        <w:rFonts w:ascii="Wingdings" w:hAnsi="Wingdings" w:hint="default"/>
      </w:rPr>
    </w:lvl>
    <w:lvl w:ilvl="7" w:tplc="21BC8EB2" w:tentative="1">
      <w:start w:val="1"/>
      <w:numFmt w:val="bullet"/>
      <w:lvlText w:val=""/>
      <w:lvlJc w:val="left"/>
      <w:pPr>
        <w:tabs>
          <w:tab w:val="num" w:pos="5760"/>
        </w:tabs>
        <w:ind w:left="5760" w:hanging="360"/>
      </w:pPr>
      <w:rPr>
        <w:rFonts w:ascii="Wingdings" w:hAnsi="Wingdings" w:hint="default"/>
      </w:rPr>
    </w:lvl>
    <w:lvl w:ilvl="8" w:tplc="D862AD32" w:tentative="1">
      <w:start w:val="1"/>
      <w:numFmt w:val="bullet"/>
      <w:lvlText w:val=""/>
      <w:lvlJc w:val="left"/>
      <w:pPr>
        <w:tabs>
          <w:tab w:val="num" w:pos="6480"/>
        </w:tabs>
        <w:ind w:left="6480" w:hanging="360"/>
      </w:pPr>
      <w:rPr>
        <w:rFonts w:ascii="Wingdings" w:hAnsi="Wingdings" w:hint="default"/>
      </w:rPr>
    </w:lvl>
  </w:abstractNum>
  <w:abstractNum w:abstractNumId="6">
    <w:nsid w:val="42D236D8"/>
    <w:multiLevelType w:val="hybridMultilevel"/>
    <w:tmpl w:val="72F48008"/>
    <w:lvl w:ilvl="0" w:tplc="D5164D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44F11588"/>
    <w:multiLevelType w:val="hybridMultilevel"/>
    <w:tmpl w:val="734219F4"/>
    <w:lvl w:ilvl="0" w:tplc="FEB61A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A9188C"/>
    <w:multiLevelType w:val="hybridMultilevel"/>
    <w:tmpl w:val="BE9AA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8939EC"/>
    <w:multiLevelType w:val="multilevel"/>
    <w:tmpl w:val="D7E4051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B9B626B"/>
    <w:multiLevelType w:val="multilevel"/>
    <w:tmpl w:val="D3E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B4FE6"/>
    <w:multiLevelType w:val="multilevel"/>
    <w:tmpl w:val="C74E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D70775"/>
    <w:multiLevelType w:val="multilevel"/>
    <w:tmpl w:val="D7E405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8"/>
  </w:num>
  <w:num w:numId="4">
    <w:abstractNumId w:val="12"/>
  </w:num>
  <w:num w:numId="5">
    <w:abstractNumId w:val="6"/>
  </w:num>
  <w:num w:numId="6">
    <w:abstractNumId w:val="10"/>
  </w:num>
  <w:num w:numId="7">
    <w:abstractNumId w:val="9"/>
  </w:num>
  <w:num w:numId="8">
    <w:abstractNumId w:val="2"/>
  </w:num>
  <w:num w:numId="9">
    <w:abstractNumId w:val="1"/>
  </w:num>
  <w:num w:numId="10">
    <w:abstractNumId w:val="3"/>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46CCE"/>
    <w:rsid w:val="00000AB5"/>
    <w:rsid w:val="000013A7"/>
    <w:rsid w:val="00006F3F"/>
    <w:rsid w:val="000078B8"/>
    <w:rsid w:val="00011E26"/>
    <w:rsid w:val="000248C1"/>
    <w:rsid w:val="00036A6F"/>
    <w:rsid w:val="00044BB4"/>
    <w:rsid w:val="00046BE1"/>
    <w:rsid w:val="0005306B"/>
    <w:rsid w:val="00070C0F"/>
    <w:rsid w:val="0008017C"/>
    <w:rsid w:val="00087F95"/>
    <w:rsid w:val="00091D83"/>
    <w:rsid w:val="00092B30"/>
    <w:rsid w:val="00095099"/>
    <w:rsid w:val="00097E52"/>
    <w:rsid w:val="00097F2D"/>
    <w:rsid w:val="000B4BE6"/>
    <w:rsid w:val="000C0FCC"/>
    <w:rsid w:val="000C376A"/>
    <w:rsid w:val="000C47B3"/>
    <w:rsid w:val="000C6904"/>
    <w:rsid w:val="000D1B23"/>
    <w:rsid w:val="000D2A3E"/>
    <w:rsid w:val="000D633E"/>
    <w:rsid w:val="000E1831"/>
    <w:rsid w:val="000E1AED"/>
    <w:rsid w:val="000F0F30"/>
    <w:rsid w:val="001214BA"/>
    <w:rsid w:val="001234C1"/>
    <w:rsid w:val="00130D2B"/>
    <w:rsid w:val="00131946"/>
    <w:rsid w:val="0014680F"/>
    <w:rsid w:val="00146892"/>
    <w:rsid w:val="00152224"/>
    <w:rsid w:val="00152AC3"/>
    <w:rsid w:val="00167941"/>
    <w:rsid w:val="00172812"/>
    <w:rsid w:val="0017431F"/>
    <w:rsid w:val="00175567"/>
    <w:rsid w:val="0018742D"/>
    <w:rsid w:val="00197522"/>
    <w:rsid w:val="001A721C"/>
    <w:rsid w:val="001B30BB"/>
    <w:rsid w:val="001B4E51"/>
    <w:rsid w:val="001B70A9"/>
    <w:rsid w:val="001B7958"/>
    <w:rsid w:val="001D0802"/>
    <w:rsid w:val="001D2BF9"/>
    <w:rsid w:val="001D496F"/>
    <w:rsid w:val="001D52D8"/>
    <w:rsid w:val="001E3D01"/>
    <w:rsid w:val="001F139C"/>
    <w:rsid w:val="001F23F3"/>
    <w:rsid w:val="00204E94"/>
    <w:rsid w:val="00222CA1"/>
    <w:rsid w:val="00225C80"/>
    <w:rsid w:val="002269A8"/>
    <w:rsid w:val="00232148"/>
    <w:rsid w:val="002363D5"/>
    <w:rsid w:val="002400F7"/>
    <w:rsid w:val="0024493E"/>
    <w:rsid w:val="00246671"/>
    <w:rsid w:val="002535D8"/>
    <w:rsid w:val="00255DE5"/>
    <w:rsid w:val="00260B3E"/>
    <w:rsid w:val="00267D7C"/>
    <w:rsid w:val="00270D11"/>
    <w:rsid w:val="00282298"/>
    <w:rsid w:val="002853C2"/>
    <w:rsid w:val="002A2A6A"/>
    <w:rsid w:val="002A7872"/>
    <w:rsid w:val="002B27D1"/>
    <w:rsid w:val="002B2896"/>
    <w:rsid w:val="002C74F4"/>
    <w:rsid w:val="002D269F"/>
    <w:rsid w:val="002F39D8"/>
    <w:rsid w:val="002F4EF0"/>
    <w:rsid w:val="003017AA"/>
    <w:rsid w:val="003046A0"/>
    <w:rsid w:val="00312C0E"/>
    <w:rsid w:val="00315E60"/>
    <w:rsid w:val="003174E5"/>
    <w:rsid w:val="0032568E"/>
    <w:rsid w:val="00334697"/>
    <w:rsid w:val="0034027F"/>
    <w:rsid w:val="003453CA"/>
    <w:rsid w:val="003553DA"/>
    <w:rsid w:val="00367AF1"/>
    <w:rsid w:val="00370B2D"/>
    <w:rsid w:val="003715DF"/>
    <w:rsid w:val="0037506A"/>
    <w:rsid w:val="00383B3F"/>
    <w:rsid w:val="003940DF"/>
    <w:rsid w:val="00395A7D"/>
    <w:rsid w:val="003963DB"/>
    <w:rsid w:val="003A3C39"/>
    <w:rsid w:val="003A4DD3"/>
    <w:rsid w:val="003B1226"/>
    <w:rsid w:val="003B2C7A"/>
    <w:rsid w:val="003C31BD"/>
    <w:rsid w:val="003C5235"/>
    <w:rsid w:val="003C5A9E"/>
    <w:rsid w:val="003E2E0E"/>
    <w:rsid w:val="003F77E2"/>
    <w:rsid w:val="0040578B"/>
    <w:rsid w:val="00407408"/>
    <w:rsid w:val="00414B6F"/>
    <w:rsid w:val="004155FF"/>
    <w:rsid w:val="00422706"/>
    <w:rsid w:val="00424202"/>
    <w:rsid w:val="004250A8"/>
    <w:rsid w:val="004267FA"/>
    <w:rsid w:val="0042719F"/>
    <w:rsid w:val="00427492"/>
    <w:rsid w:val="00447AED"/>
    <w:rsid w:val="004610F0"/>
    <w:rsid w:val="004634BA"/>
    <w:rsid w:val="00466C06"/>
    <w:rsid w:val="00481BBE"/>
    <w:rsid w:val="00485D74"/>
    <w:rsid w:val="00486323"/>
    <w:rsid w:val="00492BEC"/>
    <w:rsid w:val="00493542"/>
    <w:rsid w:val="004A123D"/>
    <w:rsid w:val="004A1633"/>
    <w:rsid w:val="004A3876"/>
    <w:rsid w:val="004A4816"/>
    <w:rsid w:val="004C64E0"/>
    <w:rsid w:val="004D13A4"/>
    <w:rsid w:val="004E50FA"/>
    <w:rsid w:val="004E7A8F"/>
    <w:rsid w:val="004F087E"/>
    <w:rsid w:val="004F28DA"/>
    <w:rsid w:val="004F56B8"/>
    <w:rsid w:val="005072FB"/>
    <w:rsid w:val="005120EE"/>
    <w:rsid w:val="00512207"/>
    <w:rsid w:val="005178B4"/>
    <w:rsid w:val="00525434"/>
    <w:rsid w:val="00542197"/>
    <w:rsid w:val="005438A2"/>
    <w:rsid w:val="005457C1"/>
    <w:rsid w:val="005474FB"/>
    <w:rsid w:val="00552083"/>
    <w:rsid w:val="005521B8"/>
    <w:rsid w:val="005566EA"/>
    <w:rsid w:val="00556999"/>
    <w:rsid w:val="005628A4"/>
    <w:rsid w:val="00563166"/>
    <w:rsid w:val="00563AD2"/>
    <w:rsid w:val="00593D55"/>
    <w:rsid w:val="0059448C"/>
    <w:rsid w:val="005961E7"/>
    <w:rsid w:val="0059641F"/>
    <w:rsid w:val="00597FFA"/>
    <w:rsid w:val="005A1349"/>
    <w:rsid w:val="005B7616"/>
    <w:rsid w:val="005C1C1F"/>
    <w:rsid w:val="005C252E"/>
    <w:rsid w:val="005C732A"/>
    <w:rsid w:val="005E0595"/>
    <w:rsid w:val="005F3E55"/>
    <w:rsid w:val="005F7B38"/>
    <w:rsid w:val="00601713"/>
    <w:rsid w:val="00601993"/>
    <w:rsid w:val="00610E2D"/>
    <w:rsid w:val="006123E2"/>
    <w:rsid w:val="00626914"/>
    <w:rsid w:val="0062718F"/>
    <w:rsid w:val="00634F4A"/>
    <w:rsid w:val="00636F9D"/>
    <w:rsid w:val="0064450C"/>
    <w:rsid w:val="00644D3C"/>
    <w:rsid w:val="00646CCE"/>
    <w:rsid w:val="00647EDF"/>
    <w:rsid w:val="00651AE6"/>
    <w:rsid w:val="00656EF1"/>
    <w:rsid w:val="00657216"/>
    <w:rsid w:val="00666E45"/>
    <w:rsid w:val="00676160"/>
    <w:rsid w:val="00690532"/>
    <w:rsid w:val="00690EA4"/>
    <w:rsid w:val="00697857"/>
    <w:rsid w:val="006B14DD"/>
    <w:rsid w:val="006C2711"/>
    <w:rsid w:val="006C31AD"/>
    <w:rsid w:val="006C34CF"/>
    <w:rsid w:val="006C59C5"/>
    <w:rsid w:val="006C791E"/>
    <w:rsid w:val="006D5C00"/>
    <w:rsid w:val="006E2F22"/>
    <w:rsid w:val="00700EAF"/>
    <w:rsid w:val="0071106E"/>
    <w:rsid w:val="0071748C"/>
    <w:rsid w:val="00725875"/>
    <w:rsid w:val="00726C5C"/>
    <w:rsid w:val="007309B9"/>
    <w:rsid w:val="00741082"/>
    <w:rsid w:val="007432C1"/>
    <w:rsid w:val="00750548"/>
    <w:rsid w:val="0075400B"/>
    <w:rsid w:val="007556C5"/>
    <w:rsid w:val="00757116"/>
    <w:rsid w:val="00757BB8"/>
    <w:rsid w:val="00760360"/>
    <w:rsid w:val="00760949"/>
    <w:rsid w:val="0077781D"/>
    <w:rsid w:val="00784421"/>
    <w:rsid w:val="007851BA"/>
    <w:rsid w:val="00791421"/>
    <w:rsid w:val="00794E16"/>
    <w:rsid w:val="007A54FE"/>
    <w:rsid w:val="007B155C"/>
    <w:rsid w:val="007B4FB6"/>
    <w:rsid w:val="007B62D9"/>
    <w:rsid w:val="007D1120"/>
    <w:rsid w:val="007D167D"/>
    <w:rsid w:val="007D3A48"/>
    <w:rsid w:val="007D5BE1"/>
    <w:rsid w:val="007E1AC3"/>
    <w:rsid w:val="007E23B5"/>
    <w:rsid w:val="007E59A6"/>
    <w:rsid w:val="007E6682"/>
    <w:rsid w:val="007F0CCA"/>
    <w:rsid w:val="007F12C4"/>
    <w:rsid w:val="007F1CE6"/>
    <w:rsid w:val="007F63CB"/>
    <w:rsid w:val="008052AF"/>
    <w:rsid w:val="00821BD5"/>
    <w:rsid w:val="008264EA"/>
    <w:rsid w:val="00853BBF"/>
    <w:rsid w:val="00856D2A"/>
    <w:rsid w:val="0085723A"/>
    <w:rsid w:val="00860961"/>
    <w:rsid w:val="008649F6"/>
    <w:rsid w:val="00866925"/>
    <w:rsid w:val="008930F6"/>
    <w:rsid w:val="008A12E8"/>
    <w:rsid w:val="008A1B47"/>
    <w:rsid w:val="008A2146"/>
    <w:rsid w:val="008A27D5"/>
    <w:rsid w:val="008A3E7A"/>
    <w:rsid w:val="008A491C"/>
    <w:rsid w:val="008C6BF9"/>
    <w:rsid w:val="008D6D15"/>
    <w:rsid w:val="008E2769"/>
    <w:rsid w:val="008F07F3"/>
    <w:rsid w:val="008F1F96"/>
    <w:rsid w:val="00907A3A"/>
    <w:rsid w:val="009356C6"/>
    <w:rsid w:val="00943E86"/>
    <w:rsid w:val="009451DF"/>
    <w:rsid w:val="00955E11"/>
    <w:rsid w:val="009614A4"/>
    <w:rsid w:val="009622B3"/>
    <w:rsid w:val="00965CC7"/>
    <w:rsid w:val="00970F67"/>
    <w:rsid w:val="00977745"/>
    <w:rsid w:val="00980746"/>
    <w:rsid w:val="00980B16"/>
    <w:rsid w:val="009A0AF7"/>
    <w:rsid w:val="009A2AE1"/>
    <w:rsid w:val="009A6EFF"/>
    <w:rsid w:val="009A7998"/>
    <w:rsid w:val="009B0284"/>
    <w:rsid w:val="009C038A"/>
    <w:rsid w:val="009C0F0A"/>
    <w:rsid w:val="009C44B6"/>
    <w:rsid w:val="009D29DF"/>
    <w:rsid w:val="009D3FB8"/>
    <w:rsid w:val="009D6461"/>
    <w:rsid w:val="009D77C8"/>
    <w:rsid w:val="009E1C12"/>
    <w:rsid w:val="009E2802"/>
    <w:rsid w:val="009E303B"/>
    <w:rsid w:val="009E61C7"/>
    <w:rsid w:val="00A01777"/>
    <w:rsid w:val="00A042C5"/>
    <w:rsid w:val="00A20643"/>
    <w:rsid w:val="00A219E2"/>
    <w:rsid w:val="00A2458E"/>
    <w:rsid w:val="00A276A6"/>
    <w:rsid w:val="00A306B1"/>
    <w:rsid w:val="00A31B4E"/>
    <w:rsid w:val="00A33FD5"/>
    <w:rsid w:val="00A51E12"/>
    <w:rsid w:val="00A575DF"/>
    <w:rsid w:val="00A60D95"/>
    <w:rsid w:val="00A65CAB"/>
    <w:rsid w:val="00A65E47"/>
    <w:rsid w:val="00A70333"/>
    <w:rsid w:val="00A76891"/>
    <w:rsid w:val="00A7771E"/>
    <w:rsid w:val="00A84B6B"/>
    <w:rsid w:val="00A8721B"/>
    <w:rsid w:val="00A9582C"/>
    <w:rsid w:val="00AA40DC"/>
    <w:rsid w:val="00AA4617"/>
    <w:rsid w:val="00AA7744"/>
    <w:rsid w:val="00AB1ADF"/>
    <w:rsid w:val="00AB4163"/>
    <w:rsid w:val="00AB748A"/>
    <w:rsid w:val="00AC155D"/>
    <w:rsid w:val="00AC59BD"/>
    <w:rsid w:val="00AC5EA4"/>
    <w:rsid w:val="00AD26D6"/>
    <w:rsid w:val="00AE4012"/>
    <w:rsid w:val="00AE45BF"/>
    <w:rsid w:val="00AF326E"/>
    <w:rsid w:val="00AF3894"/>
    <w:rsid w:val="00AF7CE3"/>
    <w:rsid w:val="00B004FB"/>
    <w:rsid w:val="00B05FB0"/>
    <w:rsid w:val="00B07B25"/>
    <w:rsid w:val="00B1230B"/>
    <w:rsid w:val="00B123AD"/>
    <w:rsid w:val="00B127BC"/>
    <w:rsid w:val="00B2787E"/>
    <w:rsid w:val="00B35E8F"/>
    <w:rsid w:val="00B47589"/>
    <w:rsid w:val="00B47C04"/>
    <w:rsid w:val="00B67D11"/>
    <w:rsid w:val="00B7261C"/>
    <w:rsid w:val="00B745B2"/>
    <w:rsid w:val="00B82E09"/>
    <w:rsid w:val="00B83975"/>
    <w:rsid w:val="00B83F94"/>
    <w:rsid w:val="00B907CE"/>
    <w:rsid w:val="00BA05D0"/>
    <w:rsid w:val="00BC0F1D"/>
    <w:rsid w:val="00BC4E49"/>
    <w:rsid w:val="00BD12C6"/>
    <w:rsid w:val="00BD331B"/>
    <w:rsid w:val="00BD3E26"/>
    <w:rsid w:val="00BD7C34"/>
    <w:rsid w:val="00BE0C31"/>
    <w:rsid w:val="00BE17B9"/>
    <w:rsid w:val="00BE5C4A"/>
    <w:rsid w:val="00BF2B20"/>
    <w:rsid w:val="00BF3D88"/>
    <w:rsid w:val="00C01853"/>
    <w:rsid w:val="00C01D91"/>
    <w:rsid w:val="00C047DA"/>
    <w:rsid w:val="00C149B1"/>
    <w:rsid w:val="00C21122"/>
    <w:rsid w:val="00C22A58"/>
    <w:rsid w:val="00C35850"/>
    <w:rsid w:val="00C35FE9"/>
    <w:rsid w:val="00C3607F"/>
    <w:rsid w:val="00C408B9"/>
    <w:rsid w:val="00C41212"/>
    <w:rsid w:val="00C44254"/>
    <w:rsid w:val="00C447CC"/>
    <w:rsid w:val="00C531C4"/>
    <w:rsid w:val="00C62FAF"/>
    <w:rsid w:val="00C75B37"/>
    <w:rsid w:val="00C8511A"/>
    <w:rsid w:val="00CB1168"/>
    <w:rsid w:val="00CC73A9"/>
    <w:rsid w:val="00CD0938"/>
    <w:rsid w:val="00CD45AD"/>
    <w:rsid w:val="00CD74E0"/>
    <w:rsid w:val="00CE170B"/>
    <w:rsid w:val="00CE57B7"/>
    <w:rsid w:val="00CE66B4"/>
    <w:rsid w:val="00CF6221"/>
    <w:rsid w:val="00CF6D9A"/>
    <w:rsid w:val="00CF7F6F"/>
    <w:rsid w:val="00D00508"/>
    <w:rsid w:val="00D0754D"/>
    <w:rsid w:val="00D13A9F"/>
    <w:rsid w:val="00D16C09"/>
    <w:rsid w:val="00D25F02"/>
    <w:rsid w:val="00D3121A"/>
    <w:rsid w:val="00D41F6B"/>
    <w:rsid w:val="00D51B68"/>
    <w:rsid w:val="00D54511"/>
    <w:rsid w:val="00D7755C"/>
    <w:rsid w:val="00D90B25"/>
    <w:rsid w:val="00D92166"/>
    <w:rsid w:val="00D92944"/>
    <w:rsid w:val="00D94945"/>
    <w:rsid w:val="00DA3BAB"/>
    <w:rsid w:val="00DA5FE6"/>
    <w:rsid w:val="00DB0AA2"/>
    <w:rsid w:val="00DB2B79"/>
    <w:rsid w:val="00DC780F"/>
    <w:rsid w:val="00DD2423"/>
    <w:rsid w:val="00DD766C"/>
    <w:rsid w:val="00DE01C1"/>
    <w:rsid w:val="00DE442B"/>
    <w:rsid w:val="00DF718E"/>
    <w:rsid w:val="00E01572"/>
    <w:rsid w:val="00E05CCC"/>
    <w:rsid w:val="00E20A17"/>
    <w:rsid w:val="00E23E10"/>
    <w:rsid w:val="00E2711A"/>
    <w:rsid w:val="00E27F93"/>
    <w:rsid w:val="00E310F1"/>
    <w:rsid w:val="00E32937"/>
    <w:rsid w:val="00E37F40"/>
    <w:rsid w:val="00E37F51"/>
    <w:rsid w:val="00E50B75"/>
    <w:rsid w:val="00E560E0"/>
    <w:rsid w:val="00E57193"/>
    <w:rsid w:val="00E61883"/>
    <w:rsid w:val="00E62E98"/>
    <w:rsid w:val="00E6787C"/>
    <w:rsid w:val="00E741AA"/>
    <w:rsid w:val="00E8595F"/>
    <w:rsid w:val="00E97DDC"/>
    <w:rsid w:val="00EA410B"/>
    <w:rsid w:val="00EA6418"/>
    <w:rsid w:val="00EB2AC2"/>
    <w:rsid w:val="00EB6DC8"/>
    <w:rsid w:val="00EC1E30"/>
    <w:rsid w:val="00ED030B"/>
    <w:rsid w:val="00ED3C14"/>
    <w:rsid w:val="00ED4163"/>
    <w:rsid w:val="00ED68FE"/>
    <w:rsid w:val="00F02BD8"/>
    <w:rsid w:val="00F03556"/>
    <w:rsid w:val="00F0655C"/>
    <w:rsid w:val="00F1230C"/>
    <w:rsid w:val="00F12375"/>
    <w:rsid w:val="00F15AE6"/>
    <w:rsid w:val="00F24994"/>
    <w:rsid w:val="00F47346"/>
    <w:rsid w:val="00F6375C"/>
    <w:rsid w:val="00F74B6E"/>
    <w:rsid w:val="00F77072"/>
    <w:rsid w:val="00F8328C"/>
    <w:rsid w:val="00F90F7A"/>
    <w:rsid w:val="00F973A9"/>
    <w:rsid w:val="00FA58C4"/>
    <w:rsid w:val="00FA6F29"/>
    <w:rsid w:val="00FA7C73"/>
    <w:rsid w:val="00FA7CD3"/>
    <w:rsid w:val="00FB71F9"/>
    <w:rsid w:val="00FC2F44"/>
    <w:rsid w:val="00FC3616"/>
    <w:rsid w:val="00FD01B9"/>
    <w:rsid w:val="00FD2E82"/>
    <w:rsid w:val="00FD4DD3"/>
    <w:rsid w:val="00FD6294"/>
    <w:rsid w:val="00FD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A70333"/>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70333"/>
    <w:rPr>
      <w:color w:val="0000FF"/>
      <w:u w:val="single"/>
    </w:rPr>
  </w:style>
  <w:style w:type="paragraph" w:styleId="NormalWeb">
    <w:name w:val="Normal (Web)"/>
    <w:basedOn w:val="Normal"/>
    <w:rsid w:val="00A70333"/>
    <w:pPr>
      <w:spacing w:before="100" w:beforeAutospacing="1" w:after="100" w:afterAutospacing="1"/>
    </w:pPr>
  </w:style>
  <w:style w:type="character" w:styleId="Strong">
    <w:name w:val="Strong"/>
    <w:basedOn w:val="DefaultParagraphFont"/>
    <w:qFormat/>
    <w:rsid w:val="00A70333"/>
    <w:rPr>
      <w:b/>
      <w:bCs/>
    </w:rPr>
  </w:style>
  <w:style w:type="paragraph" w:styleId="Header">
    <w:name w:val="header"/>
    <w:basedOn w:val="Normal"/>
    <w:rsid w:val="007A54FE"/>
    <w:pPr>
      <w:tabs>
        <w:tab w:val="center" w:pos="4320"/>
        <w:tab w:val="right" w:pos="8640"/>
      </w:tabs>
    </w:pPr>
  </w:style>
  <w:style w:type="paragraph" w:styleId="Footer">
    <w:name w:val="footer"/>
    <w:basedOn w:val="Normal"/>
    <w:rsid w:val="007A54FE"/>
    <w:pPr>
      <w:tabs>
        <w:tab w:val="center" w:pos="4320"/>
        <w:tab w:val="right" w:pos="8640"/>
      </w:tabs>
    </w:pPr>
  </w:style>
  <w:style w:type="character" w:styleId="FollowedHyperlink">
    <w:name w:val="FollowedHyperlink"/>
    <w:basedOn w:val="DefaultParagraphFont"/>
    <w:rsid w:val="00DE442B"/>
    <w:rPr>
      <w:color w:val="800080"/>
      <w:u w:val="single"/>
    </w:rPr>
  </w:style>
  <w:style w:type="paragraph" w:styleId="BalloonText">
    <w:name w:val="Balloon Text"/>
    <w:basedOn w:val="Normal"/>
    <w:link w:val="BalloonTextChar"/>
    <w:rsid w:val="00965CC7"/>
    <w:rPr>
      <w:rFonts w:ascii="Tahoma" w:hAnsi="Tahoma" w:cs="Tahoma"/>
      <w:sz w:val="16"/>
      <w:szCs w:val="16"/>
    </w:rPr>
  </w:style>
  <w:style w:type="character" w:customStyle="1" w:styleId="BalloonTextChar">
    <w:name w:val="Balloon Text Char"/>
    <w:basedOn w:val="DefaultParagraphFont"/>
    <w:link w:val="BalloonText"/>
    <w:rsid w:val="00965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19158">
      <w:bodyDiv w:val="1"/>
      <w:marLeft w:val="0"/>
      <w:marRight w:val="0"/>
      <w:marTop w:val="0"/>
      <w:marBottom w:val="0"/>
      <w:divBdr>
        <w:top w:val="none" w:sz="0" w:space="0" w:color="auto"/>
        <w:left w:val="none" w:sz="0" w:space="0" w:color="auto"/>
        <w:bottom w:val="none" w:sz="0" w:space="0" w:color="auto"/>
        <w:right w:val="none" w:sz="0" w:space="0" w:color="auto"/>
      </w:divBdr>
      <w:divsChild>
        <w:div w:id="641934229">
          <w:marLeft w:val="0"/>
          <w:marRight w:val="0"/>
          <w:marTop w:val="0"/>
          <w:marBottom w:val="0"/>
          <w:divBdr>
            <w:top w:val="none" w:sz="0" w:space="0" w:color="auto"/>
            <w:left w:val="none" w:sz="0" w:space="0" w:color="auto"/>
            <w:bottom w:val="none" w:sz="0" w:space="0" w:color="auto"/>
            <w:right w:val="none" w:sz="0" w:space="0" w:color="auto"/>
          </w:divBdr>
          <w:divsChild>
            <w:div w:id="399058915">
              <w:marLeft w:val="0"/>
              <w:marRight w:val="0"/>
              <w:marTop w:val="0"/>
              <w:marBottom w:val="0"/>
              <w:divBdr>
                <w:top w:val="none" w:sz="0" w:space="0" w:color="auto"/>
                <w:left w:val="none" w:sz="0" w:space="0" w:color="auto"/>
                <w:bottom w:val="none" w:sz="0" w:space="0" w:color="auto"/>
                <w:right w:val="none" w:sz="0" w:space="0" w:color="auto"/>
              </w:divBdr>
            </w:div>
            <w:div w:id="417100188">
              <w:marLeft w:val="0"/>
              <w:marRight w:val="0"/>
              <w:marTop w:val="0"/>
              <w:marBottom w:val="0"/>
              <w:divBdr>
                <w:top w:val="none" w:sz="0" w:space="0" w:color="auto"/>
                <w:left w:val="none" w:sz="0" w:space="0" w:color="auto"/>
                <w:bottom w:val="none" w:sz="0" w:space="0" w:color="auto"/>
                <w:right w:val="none" w:sz="0" w:space="0" w:color="auto"/>
              </w:divBdr>
            </w:div>
            <w:div w:id="870612945">
              <w:marLeft w:val="0"/>
              <w:marRight w:val="0"/>
              <w:marTop w:val="0"/>
              <w:marBottom w:val="0"/>
              <w:divBdr>
                <w:top w:val="none" w:sz="0" w:space="0" w:color="auto"/>
                <w:left w:val="none" w:sz="0" w:space="0" w:color="auto"/>
                <w:bottom w:val="none" w:sz="0" w:space="0" w:color="auto"/>
                <w:right w:val="none" w:sz="0" w:space="0" w:color="auto"/>
              </w:divBdr>
            </w:div>
            <w:div w:id="1139879392">
              <w:marLeft w:val="0"/>
              <w:marRight w:val="0"/>
              <w:marTop w:val="0"/>
              <w:marBottom w:val="0"/>
              <w:divBdr>
                <w:top w:val="none" w:sz="0" w:space="0" w:color="auto"/>
                <w:left w:val="none" w:sz="0" w:space="0" w:color="auto"/>
                <w:bottom w:val="none" w:sz="0" w:space="0" w:color="auto"/>
                <w:right w:val="none" w:sz="0" w:space="0" w:color="auto"/>
              </w:divBdr>
            </w:div>
            <w:div w:id="1663116244">
              <w:marLeft w:val="0"/>
              <w:marRight w:val="0"/>
              <w:marTop w:val="0"/>
              <w:marBottom w:val="0"/>
              <w:divBdr>
                <w:top w:val="none" w:sz="0" w:space="0" w:color="auto"/>
                <w:left w:val="none" w:sz="0" w:space="0" w:color="auto"/>
                <w:bottom w:val="none" w:sz="0" w:space="0" w:color="auto"/>
                <w:right w:val="none" w:sz="0" w:space="0" w:color="auto"/>
              </w:divBdr>
            </w:div>
            <w:div w:id="20620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98670">
      <w:bodyDiv w:val="1"/>
      <w:marLeft w:val="0"/>
      <w:marRight w:val="0"/>
      <w:marTop w:val="0"/>
      <w:marBottom w:val="0"/>
      <w:divBdr>
        <w:top w:val="none" w:sz="0" w:space="0" w:color="auto"/>
        <w:left w:val="none" w:sz="0" w:space="0" w:color="auto"/>
        <w:bottom w:val="none" w:sz="0" w:space="0" w:color="auto"/>
        <w:right w:val="none" w:sz="0" w:space="0" w:color="auto"/>
      </w:divBdr>
      <w:divsChild>
        <w:div w:id="96412959">
          <w:marLeft w:val="0"/>
          <w:marRight w:val="0"/>
          <w:marTop w:val="0"/>
          <w:marBottom w:val="0"/>
          <w:divBdr>
            <w:top w:val="none" w:sz="0" w:space="0" w:color="auto"/>
            <w:left w:val="none" w:sz="0" w:space="0" w:color="auto"/>
            <w:bottom w:val="none" w:sz="0" w:space="0" w:color="auto"/>
            <w:right w:val="none" w:sz="0" w:space="0" w:color="auto"/>
          </w:divBdr>
        </w:div>
      </w:divsChild>
    </w:div>
    <w:div w:id="915747304">
      <w:bodyDiv w:val="1"/>
      <w:marLeft w:val="0"/>
      <w:marRight w:val="0"/>
      <w:marTop w:val="0"/>
      <w:marBottom w:val="0"/>
      <w:divBdr>
        <w:top w:val="none" w:sz="0" w:space="0" w:color="auto"/>
        <w:left w:val="none" w:sz="0" w:space="0" w:color="auto"/>
        <w:bottom w:val="none" w:sz="0" w:space="0" w:color="auto"/>
        <w:right w:val="none" w:sz="0" w:space="0" w:color="auto"/>
      </w:divBdr>
    </w:div>
    <w:div w:id="1020854591">
      <w:bodyDiv w:val="1"/>
      <w:marLeft w:val="0"/>
      <w:marRight w:val="0"/>
      <w:marTop w:val="0"/>
      <w:marBottom w:val="0"/>
      <w:divBdr>
        <w:top w:val="none" w:sz="0" w:space="0" w:color="auto"/>
        <w:left w:val="none" w:sz="0" w:space="0" w:color="auto"/>
        <w:bottom w:val="none" w:sz="0" w:space="0" w:color="auto"/>
        <w:right w:val="none" w:sz="0" w:space="0" w:color="auto"/>
      </w:divBdr>
      <w:divsChild>
        <w:div w:id="1910194546">
          <w:marLeft w:val="0"/>
          <w:marRight w:val="0"/>
          <w:marTop w:val="0"/>
          <w:marBottom w:val="0"/>
          <w:divBdr>
            <w:top w:val="none" w:sz="0" w:space="0" w:color="auto"/>
            <w:left w:val="none" w:sz="0" w:space="0" w:color="auto"/>
            <w:bottom w:val="none" w:sz="0" w:space="0" w:color="auto"/>
            <w:right w:val="none" w:sz="0" w:space="0" w:color="auto"/>
          </w:divBdr>
        </w:div>
      </w:divsChild>
    </w:div>
    <w:div w:id="1640383944">
      <w:bodyDiv w:val="1"/>
      <w:marLeft w:val="0"/>
      <w:marRight w:val="0"/>
      <w:marTop w:val="0"/>
      <w:marBottom w:val="0"/>
      <w:divBdr>
        <w:top w:val="none" w:sz="0" w:space="0" w:color="auto"/>
        <w:left w:val="none" w:sz="0" w:space="0" w:color="auto"/>
        <w:bottom w:val="none" w:sz="0" w:space="0" w:color="auto"/>
        <w:right w:val="none" w:sz="0" w:space="0" w:color="auto"/>
      </w:divBdr>
      <w:divsChild>
        <w:div w:id="1443109018">
          <w:marLeft w:val="0"/>
          <w:marRight w:val="0"/>
          <w:marTop w:val="0"/>
          <w:marBottom w:val="0"/>
          <w:divBdr>
            <w:top w:val="none" w:sz="0" w:space="0" w:color="auto"/>
            <w:left w:val="none" w:sz="0" w:space="0" w:color="auto"/>
            <w:bottom w:val="none" w:sz="0" w:space="0" w:color="auto"/>
            <w:right w:val="none" w:sz="0" w:space="0" w:color="auto"/>
          </w:divBdr>
        </w:div>
      </w:divsChild>
    </w:div>
    <w:div w:id="1709791859">
      <w:bodyDiv w:val="1"/>
      <w:marLeft w:val="0"/>
      <w:marRight w:val="0"/>
      <w:marTop w:val="0"/>
      <w:marBottom w:val="0"/>
      <w:divBdr>
        <w:top w:val="none" w:sz="0" w:space="0" w:color="auto"/>
        <w:left w:val="none" w:sz="0" w:space="0" w:color="auto"/>
        <w:bottom w:val="none" w:sz="0" w:space="0" w:color="auto"/>
        <w:right w:val="none" w:sz="0" w:space="0" w:color="auto"/>
      </w:divBdr>
    </w:div>
    <w:div w:id="1938980780">
      <w:bodyDiv w:val="1"/>
      <w:marLeft w:val="0"/>
      <w:marRight w:val="0"/>
      <w:marTop w:val="0"/>
      <w:marBottom w:val="0"/>
      <w:divBdr>
        <w:top w:val="none" w:sz="0" w:space="0" w:color="auto"/>
        <w:left w:val="none" w:sz="0" w:space="0" w:color="auto"/>
        <w:bottom w:val="none" w:sz="0" w:space="0" w:color="auto"/>
        <w:right w:val="none" w:sz="0" w:space="0" w:color="auto"/>
      </w:divBdr>
      <w:divsChild>
        <w:div w:id="1546261145">
          <w:marLeft w:val="0"/>
          <w:marRight w:val="0"/>
          <w:marTop w:val="0"/>
          <w:marBottom w:val="0"/>
          <w:divBdr>
            <w:top w:val="none" w:sz="0" w:space="0" w:color="auto"/>
            <w:left w:val="none" w:sz="0" w:space="0" w:color="auto"/>
            <w:bottom w:val="none" w:sz="0" w:space="0" w:color="auto"/>
            <w:right w:val="none" w:sz="0" w:space="0" w:color="auto"/>
          </w:divBdr>
          <w:divsChild>
            <w:div w:id="14298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stateale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ergency.app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mergency.appstate.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mergency.app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Emergency Preparedness and Response </vt:lpstr>
    </vt:vector>
  </TitlesOfParts>
  <Company>George Washington University</Company>
  <LinksUpToDate>false</LinksUpToDate>
  <CharactersWithSpaces>3389</CharactersWithSpaces>
  <SharedDoc>false</SharedDoc>
  <HLinks>
    <vt:vector size="24" baseType="variant">
      <vt:variant>
        <vt:i4>3080233</vt:i4>
      </vt:variant>
      <vt:variant>
        <vt:i4>6</vt:i4>
      </vt:variant>
      <vt:variant>
        <vt:i4>0</vt:i4>
      </vt:variant>
      <vt:variant>
        <vt:i4>5</vt:i4>
      </vt:variant>
      <vt:variant>
        <vt:lpwstr>http://emergency.appstate.edu/</vt:lpwstr>
      </vt:variant>
      <vt:variant>
        <vt:lpwstr/>
      </vt:variant>
      <vt:variant>
        <vt:i4>4456456</vt:i4>
      </vt:variant>
      <vt:variant>
        <vt:i4>3</vt:i4>
      </vt:variant>
      <vt:variant>
        <vt:i4>0</vt:i4>
      </vt:variant>
      <vt:variant>
        <vt:i4>5</vt:i4>
      </vt:variant>
      <vt:variant>
        <vt:lpwstr>http://www.appstatealert.com/</vt:lpwstr>
      </vt:variant>
      <vt:variant>
        <vt:lpwstr/>
      </vt:variant>
      <vt:variant>
        <vt:i4>3080233</vt:i4>
      </vt:variant>
      <vt:variant>
        <vt:i4>0</vt:i4>
      </vt:variant>
      <vt:variant>
        <vt:i4>0</vt:i4>
      </vt:variant>
      <vt:variant>
        <vt:i4>5</vt:i4>
      </vt:variant>
      <vt:variant>
        <vt:lpwstr>http://emergency.appstate.edu/</vt:lpwstr>
      </vt:variant>
      <vt:variant>
        <vt:lpwstr/>
      </vt:variant>
      <vt:variant>
        <vt:i4>3080233</vt:i4>
      </vt:variant>
      <vt:variant>
        <vt:i4>0</vt:i4>
      </vt:variant>
      <vt:variant>
        <vt:i4>0</vt:i4>
      </vt:variant>
      <vt:variant>
        <vt:i4>5</vt:i4>
      </vt:variant>
      <vt:variant>
        <vt:lpwstr>http://emergency.appstate.edu/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and Response </dc:title>
  <dc:subject/>
  <dc:creator>Christina Peterson</dc:creator>
  <cp:keywords/>
  <dc:description/>
  <cp:lastModifiedBy>Seth A. Norris</cp:lastModifiedBy>
  <cp:revision>3</cp:revision>
  <cp:lastPrinted>2010-07-06T15:07:00Z</cp:lastPrinted>
  <dcterms:created xsi:type="dcterms:W3CDTF">2010-07-06T15:06:00Z</dcterms:created>
  <dcterms:modified xsi:type="dcterms:W3CDTF">2010-07-06T15:14:00Z</dcterms:modified>
</cp:coreProperties>
</file>